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4A" w:rsidRPr="005D4484" w:rsidRDefault="00C96C4A" w:rsidP="00D164A1">
      <w:pPr>
        <w:spacing w:after="0"/>
        <w:jc w:val="center"/>
        <w:rPr>
          <w:b/>
        </w:rPr>
      </w:pPr>
      <w:r>
        <w:t xml:space="preserve">     </w:t>
      </w:r>
      <w:r w:rsidR="00A85C6C">
        <w:rPr>
          <w:b/>
        </w:rPr>
        <w:t>МБОУ  «</w:t>
      </w:r>
      <w:r w:rsidRPr="005D4484">
        <w:rPr>
          <w:b/>
        </w:rPr>
        <w:t>Шланговская средняя  общеобразовательная школа»</w:t>
      </w:r>
    </w:p>
    <w:p w:rsidR="00C96C4A" w:rsidRPr="005D4484" w:rsidRDefault="00C96C4A" w:rsidP="00D164A1">
      <w:pPr>
        <w:spacing w:after="0"/>
        <w:jc w:val="center"/>
        <w:rPr>
          <w:b/>
        </w:rPr>
      </w:pPr>
    </w:p>
    <w:p w:rsidR="00C96C4A" w:rsidRPr="005D4484" w:rsidRDefault="00C96C4A" w:rsidP="00D164A1">
      <w:pPr>
        <w:spacing w:after="0"/>
      </w:pPr>
      <w:r w:rsidRPr="005D4484">
        <w:t xml:space="preserve">      Согласовано                                                   </w:t>
      </w:r>
      <w:r>
        <w:t xml:space="preserve">                               </w:t>
      </w:r>
      <w:r w:rsidRPr="00C67134">
        <w:t xml:space="preserve"> </w:t>
      </w:r>
      <w:r w:rsidRPr="005D4484">
        <w:t xml:space="preserve"> </w:t>
      </w:r>
      <w:r w:rsidRPr="009C5073">
        <w:t xml:space="preserve"> </w:t>
      </w:r>
      <w:r w:rsidRPr="005D4484">
        <w:t xml:space="preserve"> Утверждаю   </w:t>
      </w:r>
    </w:p>
    <w:p w:rsidR="00C96C4A" w:rsidRPr="005D4484" w:rsidRDefault="00C96C4A" w:rsidP="00D164A1">
      <w:pPr>
        <w:spacing w:after="0"/>
      </w:pPr>
      <w:r w:rsidRPr="005D4484">
        <w:t xml:space="preserve">Председатель профкома                                                   </w:t>
      </w:r>
      <w:r w:rsidRPr="00C67134">
        <w:t xml:space="preserve">               </w:t>
      </w:r>
      <w:r w:rsidRPr="005D4484">
        <w:t xml:space="preserve"> Директор школы_________</w:t>
      </w:r>
    </w:p>
    <w:p w:rsidR="00C96C4A" w:rsidRPr="005D4484" w:rsidRDefault="00C96C4A" w:rsidP="00D164A1">
      <w:pPr>
        <w:spacing w:after="0"/>
      </w:pPr>
      <w:r w:rsidRPr="005D4484">
        <w:t xml:space="preserve">_________ Д.С.Шараев                                                                          </w:t>
      </w:r>
      <w:r w:rsidRPr="00C67134">
        <w:t xml:space="preserve">                               </w:t>
      </w:r>
      <w:r w:rsidRPr="005D4484">
        <w:t xml:space="preserve"> Ф.Ф.Науметов</w:t>
      </w:r>
    </w:p>
    <w:p w:rsidR="00C96C4A" w:rsidRPr="009C5073" w:rsidRDefault="00C96C4A" w:rsidP="00D164A1">
      <w:pPr>
        <w:pStyle w:val="a4"/>
        <w:shd w:val="clear" w:color="auto" w:fill="FFFFFF"/>
        <w:spacing w:before="120" w:beforeAutospacing="0" w:after="0" w:afterAutospacing="0"/>
        <w:jc w:val="center"/>
        <w:rPr>
          <w:rStyle w:val="a5"/>
          <w:rFonts w:ascii="Arial" w:hAnsi="Arial" w:cs="Arial"/>
          <w:color w:val="000000"/>
          <w:sz w:val="28"/>
          <w:szCs w:val="28"/>
        </w:rPr>
      </w:pPr>
      <w:r w:rsidRPr="00C67134">
        <w:rPr>
          <w:color w:val="000000"/>
        </w:rPr>
        <w:t xml:space="preserve">                                                                                                     _____ _________________</w:t>
      </w:r>
    </w:p>
    <w:p w:rsidR="00C96C4A" w:rsidRDefault="00C96C4A" w:rsidP="00C96C4A">
      <w:pPr>
        <w:pStyle w:val="a3"/>
      </w:pPr>
      <w:r>
        <w:t xml:space="preserve">           </w:t>
      </w:r>
    </w:p>
    <w:p w:rsidR="00C96C4A" w:rsidRDefault="00C96C4A" w:rsidP="00D164A1">
      <w:pPr>
        <w:shd w:val="clear" w:color="auto" w:fill="FFFFFF"/>
        <w:autoSpaceDE w:val="0"/>
        <w:autoSpaceDN w:val="0"/>
        <w:adjustRightInd w:val="0"/>
        <w:spacing w:after="0"/>
        <w:rPr>
          <w:b/>
          <w:bCs/>
          <w:color w:val="4A4A4A"/>
          <w:sz w:val="20"/>
          <w:szCs w:val="20"/>
        </w:rPr>
      </w:pPr>
    </w:p>
    <w:p w:rsidR="00C96C4A" w:rsidRDefault="00C96C4A" w:rsidP="008E332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4A4A4A"/>
          <w:sz w:val="20"/>
          <w:szCs w:val="20"/>
        </w:rPr>
      </w:pPr>
    </w:p>
    <w:p w:rsidR="00C96C4A" w:rsidRDefault="00C96C4A" w:rsidP="008E332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4A4A4A"/>
          <w:sz w:val="20"/>
          <w:szCs w:val="20"/>
        </w:rPr>
      </w:pPr>
    </w:p>
    <w:p w:rsidR="008E332A" w:rsidRPr="001A5125" w:rsidRDefault="008E332A" w:rsidP="006E354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4A4A4A"/>
          <w:sz w:val="20"/>
          <w:szCs w:val="20"/>
        </w:rPr>
      </w:pPr>
      <w:r w:rsidRPr="00F24B43">
        <w:rPr>
          <w:b/>
          <w:bCs/>
          <w:color w:val="4A4A4A"/>
          <w:sz w:val="20"/>
          <w:szCs w:val="20"/>
        </w:rPr>
        <w:t>ИНСТРУКЦИЯ № ___</w:t>
      </w:r>
      <w:r w:rsidR="001A5125">
        <w:rPr>
          <w:b/>
          <w:bCs/>
          <w:color w:val="4A4A4A"/>
          <w:sz w:val="20"/>
          <w:szCs w:val="20"/>
          <w:lang w:val="en-US"/>
        </w:rPr>
        <w:t xml:space="preserve">_ </w:t>
      </w:r>
      <w:r w:rsidR="001A5125">
        <w:rPr>
          <w:b/>
          <w:bCs/>
          <w:color w:val="4A4A4A"/>
          <w:sz w:val="20"/>
          <w:szCs w:val="20"/>
        </w:rPr>
        <w:t>/18</w:t>
      </w:r>
    </w:p>
    <w:p w:rsidR="00C96C4A" w:rsidRDefault="00C96C4A" w:rsidP="006E354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4A4A4A"/>
          <w:sz w:val="20"/>
          <w:szCs w:val="20"/>
        </w:rPr>
      </w:pPr>
      <w:r>
        <w:rPr>
          <w:b/>
          <w:bCs/>
          <w:color w:val="4A4A4A"/>
          <w:sz w:val="20"/>
          <w:szCs w:val="20"/>
        </w:rPr>
        <w:t xml:space="preserve">для учащихся   </w:t>
      </w:r>
    </w:p>
    <w:p w:rsidR="008E332A" w:rsidRPr="008E332A" w:rsidRDefault="008E332A" w:rsidP="006E354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4A4A4A"/>
          <w:sz w:val="20"/>
          <w:szCs w:val="20"/>
        </w:rPr>
      </w:pPr>
      <w:r w:rsidRPr="00F24B43">
        <w:rPr>
          <w:b/>
          <w:bCs/>
          <w:color w:val="4A4A4A"/>
          <w:sz w:val="20"/>
          <w:szCs w:val="20"/>
        </w:rPr>
        <w:t>по оказанию первой помощи пострадавшему</w:t>
      </w:r>
    </w:p>
    <w:p w:rsidR="008E332A" w:rsidRDefault="008E332A" w:rsidP="006E354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:rsidR="00C96C4A" w:rsidRDefault="00C96C4A" w:rsidP="006E354A">
      <w:pPr>
        <w:shd w:val="clear" w:color="auto" w:fill="FFFFFF"/>
        <w:autoSpaceDE w:val="0"/>
        <w:autoSpaceDN w:val="0"/>
        <w:adjustRightInd w:val="0"/>
        <w:spacing w:after="0"/>
        <w:rPr>
          <w:sz w:val="20"/>
          <w:szCs w:val="20"/>
        </w:rPr>
      </w:pPr>
    </w:p>
    <w:p w:rsidR="008E332A" w:rsidRPr="00F24B43" w:rsidRDefault="008E332A" w:rsidP="00C96C4A">
      <w:pPr>
        <w:pStyle w:val="a3"/>
      </w:pPr>
      <w:r w:rsidRPr="00F24B43">
        <w:t>Первая помощь при различных травмах оказывается с исполь</w:t>
      </w:r>
      <w:r w:rsidRPr="00F24B43">
        <w:softHyphen/>
        <w:t>зованием перевязочных материалов и лекарственных препаратов, которые находятся в аптечке первой помощи. Аптечки первой по</w:t>
      </w:r>
      <w:r w:rsidRPr="00F24B43">
        <w:softHyphen/>
        <w:t>мощи находятся:- в</w:t>
      </w:r>
      <w:r>
        <w:t xml:space="preserve"> кабинетах физики, химии</w:t>
      </w:r>
      <w:r w:rsidRPr="00F24B43">
        <w:t xml:space="preserve"> - в </w:t>
      </w:r>
      <w:r>
        <w:t>мастерской</w:t>
      </w:r>
      <w:r w:rsidRPr="00F24B43">
        <w:t>;- в спортивном зале;</w:t>
      </w:r>
      <w:r w:rsidR="006E354A">
        <w:t xml:space="preserve"> </w:t>
      </w:r>
      <w:r w:rsidRPr="00F24B43">
        <w:t xml:space="preserve">- в </w:t>
      </w:r>
      <w:r>
        <w:t>мед.</w:t>
      </w:r>
      <w:r w:rsidR="006E354A">
        <w:t xml:space="preserve"> </w:t>
      </w:r>
      <w:r>
        <w:t>кабинете</w:t>
      </w:r>
    </w:p>
    <w:p w:rsidR="008E332A" w:rsidRPr="00F24B43" w:rsidRDefault="008E332A" w:rsidP="00C96C4A">
      <w:pPr>
        <w:pStyle w:val="a3"/>
      </w:pPr>
      <w:r w:rsidRPr="00F24B43">
        <w:rPr>
          <w:b/>
          <w:bCs/>
        </w:rPr>
        <w:t>1. В случае поражения электрическим током необходимо:</w:t>
      </w:r>
    </w:p>
    <w:p w:rsidR="008E332A" w:rsidRPr="00F24B43" w:rsidRDefault="008E332A" w:rsidP="00C96C4A">
      <w:pPr>
        <w:pStyle w:val="a3"/>
      </w:pPr>
      <w:r w:rsidRPr="00F24B43">
        <w:t>1.1 Освободить пострадавшего от действия тока:</w:t>
      </w:r>
    </w:p>
    <w:p w:rsidR="008E332A" w:rsidRPr="00F24B43" w:rsidRDefault="008E332A" w:rsidP="00C96C4A">
      <w:pPr>
        <w:pStyle w:val="a3"/>
      </w:pPr>
      <w:r w:rsidRPr="00F24B43">
        <w:t>- отключить электроэнергию с помощью рубильника или дру</w:t>
      </w:r>
      <w:r w:rsidRPr="00F24B43">
        <w:softHyphen/>
        <w:t>гого выключателя;</w:t>
      </w:r>
    </w:p>
    <w:p w:rsidR="008E332A" w:rsidRPr="00F24B43" w:rsidRDefault="008E332A" w:rsidP="00C96C4A">
      <w:pPr>
        <w:pStyle w:val="a3"/>
      </w:pPr>
      <w:r w:rsidRPr="00F24B43">
        <w:t>- перерубить или перерезать провода (каждый в отдельности) инструментом с сухой ручкой из изолирующего материала;</w:t>
      </w:r>
    </w:p>
    <w:p w:rsidR="008E332A" w:rsidRPr="00F24B43" w:rsidRDefault="008E332A" w:rsidP="00C96C4A">
      <w:pPr>
        <w:pStyle w:val="a3"/>
      </w:pPr>
      <w:r w:rsidRPr="00F24B43">
        <w:t>- отбросить сухой палкой или доской оборвавшийся конец провода от пострадавшего;</w:t>
      </w:r>
    </w:p>
    <w:p w:rsidR="008E332A" w:rsidRPr="00F24B43" w:rsidRDefault="008E332A" w:rsidP="00C96C4A">
      <w:pPr>
        <w:pStyle w:val="a3"/>
      </w:pPr>
      <w:r w:rsidRPr="00F24B43">
        <w:t>- при невозможности выполнить вышеперечисленные пункты необходимо оттянуть пострадавшего от токоведущей части, взяв</w:t>
      </w:r>
      <w:r w:rsidRPr="00F24B43">
        <w:softHyphen/>
        <w:t>шись за его одежду, если она сухая и отстает от тела. При этом рас</w:t>
      </w:r>
      <w:r w:rsidRPr="00F24B43">
        <w:softHyphen/>
        <w:t>полагаться надо так, чтобы самому не оказаться под напряжением.</w:t>
      </w:r>
    </w:p>
    <w:p w:rsidR="008E332A" w:rsidRPr="00F24B43" w:rsidRDefault="008E332A" w:rsidP="00C96C4A">
      <w:pPr>
        <w:pStyle w:val="a3"/>
      </w:pPr>
      <w:r w:rsidRPr="00F24B43">
        <w:t>1.2 Вызвать скорую медицинскую помощь.</w:t>
      </w:r>
    </w:p>
    <w:p w:rsidR="008E332A" w:rsidRPr="00F24B43" w:rsidRDefault="008E332A" w:rsidP="00C96C4A">
      <w:pPr>
        <w:pStyle w:val="a3"/>
      </w:pPr>
      <w:r w:rsidRPr="00F24B43">
        <w:t>1.3 Оказать первую медицинскую помощь:</w:t>
      </w:r>
    </w:p>
    <w:p w:rsidR="008E332A" w:rsidRPr="00F24B43" w:rsidRDefault="008E332A" w:rsidP="00C96C4A">
      <w:pPr>
        <w:pStyle w:val="a3"/>
      </w:pPr>
      <w:r w:rsidRPr="00F24B43">
        <w:t xml:space="preserve">- уложить пострадавшего на подстилку;- распустить пояс, расстегнуть одежду, создать приток свежего </w:t>
      </w:r>
      <w:r w:rsidRPr="00F24B43">
        <w:rPr>
          <w:color w:val="000000"/>
        </w:rPr>
        <w:t>воздуха;</w:t>
      </w:r>
      <w:r w:rsidRPr="00F24B43">
        <w:t xml:space="preserve">- дать нюхать нашатырный спирт;- обрызгать лицо и шею холодной водой;- растереть грудь и конечности спиртом;- при необходимости сделать искусственное дыхание и массаж </w:t>
      </w:r>
      <w:r w:rsidRPr="00F24B43">
        <w:rPr>
          <w:color w:val="000000"/>
          <w:lang w:val="en-US"/>
        </w:rPr>
        <w:t>I</w:t>
      </w:r>
      <w:r w:rsidRPr="00F24B43">
        <w:rPr>
          <w:color w:val="000000"/>
        </w:rPr>
        <w:t xml:space="preserve"> сердца.</w:t>
      </w:r>
    </w:p>
    <w:p w:rsidR="008E332A" w:rsidRPr="00F24B43" w:rsidRDefault="008E332A" w:rsidP="00C96C4A">
      <w:pPr>
        <w:pStyle w:val="a3"/>
      </w:pPr>
      <w:r w:rsidRPr="00F24B43">
        <w:rPr>
          <w:b/>
          <w:bCs/>
        </w:rPr>
        <w:t>2. При отравлении угарным газом необходимо:</w:t>
      </w:r>
    </w:p>
    <w:p w:rsidR="008E332A" w:rsidRPr="00F24B43" w:rsidRDefault="008E332A" w:rsidP="00C96C4A">
      <w:pPr>
        <w:pStyle w:val="a3"/>
      </w:pPr>
      <w:r w:rsidRPr="00F24B43">
        <w:t>- вынести пострадавшего на свежий воздух;- поднести к носу ватку, смоченную нашатырным спиртом;</w:t>
      </w:r>
    </w:p>
    <w:p w:rsidR="008E332A" w:rsidRPr="00F24B43" w:rsidRDefault="008E332A" w:rsidP="00C96C4A">
      <w:pPr>
        <w:pStyle w:val="a3"/>
      </w:pPr>
      <w:r w:rsidRPr="00F24B43">
        <w:t>- при необходимости применить искусственное дыхание;</w:t>
      </w:r>
    </w:p>
    <w:p w:rsidR="008E332A" w:rsidRPr="00F24B43" w:rsidRDefault="008E332A" w:rsidP="00C96C4A">
      <w:pPr>
        <w:pStyle w:val="a3"/>
      </w:pPr>
      <w:r w:rsidRPr="00F24B43">
        <w:rPr>
          <w:b/>
          <w:bCs/>
        </w:rPr>
        <w:t>3. При порезах необходимо:</w:t>
      </w:r>
    </w:p>
    <w:p w:rsidR="008E332A" w:rsidRPr="00F24B43" w:rsidRDefault="008E332A" w:rsidP="00C96C4A">
      <w:pPr>
        <w:pStyle w:val="a3"/>
      </w:pPr>
      <w:r w:rsidRPr="00F24B43">
        <w:t>- при порезах стеклом: тщательно осмотреть рану, очистить ее;- промыть рану дезинфицирующим раствором (например, фурацилином</w:t>
      </w:r>
      <w:r w:rsidRPr="00F24B43">
        <w:rPr>
          <w:color w:val="000000"/>
        </w:rPr>
        <w:t>);</w:t>
      </w:r>
      <w:r w:rsidRPr="00F24B43">
        <w:t>- обработать рану йодом;- наложить повязку;</w:t>
      </w:r>
    </w:p>
    <w:p w:rsidR="008E332A" w:rsidRPr="00F24B43" w:rsidRDefault="008E332A" w:rsidP="00C96C4A">
      <w:pPr>
        <w:pStyle w:val="a3"/>
      </w:pPr>
      <w:r w:rsidRPr="00F24B43">
        <w:t>- при сильном кровотечении перевязать жгутом выше места пореза, на рану положить давящую повязку.</w:t>
      </w:r>
    </w:p>
    <w:p w:rsidR="008E332A" w:rsidRPr="00F24B43" w:rsidRDefault="008E332A" w:rsidP="00C96C4A">
      <w:pPr>
        <w:pStyle w:val="a3"/>
      </w:pPr>
      <w:r w:rsidRPr="00F24B43">
        <w:rPr>
          <w:b/>
          <w:bCs/>
          <w:color w:val="3E3E3E"/>
        </w:rPr>
        <w:t>4. При ушибах:</w:t>
      </w:r>
    </w:p>
    <w:p w:rsidR="008E332A" w:rsidRPr="00F24B43" w:rsidRDefault="008E332A" w:rsidP="00C96C4A">
      <w:pPr>
        <w:pStyle w:val="a3"/>
      </w:pPr>
      <w:r w:rsidRPr="00F24B43">
        <w:rPr>
          <w:color w:val="3E3E3E"/>
        </w:rPr>
        <w:t>- положить на место ушиба холодный компресс;- забинтовать ушибленное место.</w:t>
      </w:r>
    </w:p>
    <w:p w:rsidR="008E332A" w:rsidRPr="00F24B43" w:rsidRDefault="008E332A" w:rsidP="00C96C4A">
      <w:pPr>
        <w:pStyle w:val="a3"/>
      </w:pPr>
      <w:r w:rsidRPr="00F24B43">
        <w:rPr>
          <w:b/>
          <w:bCs/>
          <w:color w:val="3E3E3E"/>
        </w:rPr>
        <w:t>5. При термическом ожоге:</w:t>
      </w:r>
    </w:p>
    <w:p w:rsidR="008E332A" w:rsidRPr="00F24B43" w:rsidRDefault="008E332A" w:rsidP="00C96C4A">
      <w:pPr>
        <w:pStyle w:val="a3"/>
      </w:pPr>
      <w:r w:rsidRPr="00F24B43">
        <w:rPr>
          <w:color w:val="3E3E3E"/>
        </w:rPr>
        <w:t>- смочить обожженное место спиртом или раствором соды;</w:t>
      </w:r>
    </w:p>
    <w:p w:rsidR="008E332A" w:rsidRPr="00F24B43" w:rsidRDefault="008E332A" w:rsidP="00C96C4A">
      <w:pPr>
        <w:pStyle w:val="a3"/>
      </w:pPr>
      <w:r w:rsidRPr="00F24B43">
        <w:rPr>
          <w:color w:val="3E3E3E"/>
        </w:rPr>
        <w:t>- наложить марлю, смоченную в растворе марганцового калия;</w:t>
      </w:r>
    </w:p>
    <w:p w:rsidR="008E332A" w:rsidRPr="00F24B43" w:rsidRDefault="008E332A" w:rsidP="00C96C4A">
      <w:pPr>
        <w:pStyle w:val="a3"/>
      </w:pPr>
      <w:r w:rsidRPr="00F24B43">
        <w:rPr>
          <w:color w:val="3E3E3E"/>
        </w:rPr>
        <w:t>- забинтовать.</w:t>
      </w:r>
    </w:p>
    <w:p w:rsidR="008E332A" w:rsidRPr="00F24B43" w:rsidRDefault="008E332A" w:rsidP="00C96C4A">
      <w:pPr>
        <w:pStyle w:val="a3"/>
      </w:pPr>
      <w:r w:rsidRPr="00F24B43">
        <w:rPr>
          <w:b/>
          <w:bCs/>
          <w:color w:val="3E3E3E"/>
        </w:rPr>
        <w:t>6. При ожоге едкими щелочами:</w:t>
      </w:r>
    </w:p>
    <w:p w:rsidR="008E332A" w:rsidRPr="00F24B43" w:rsidRDefault="008E332A" w:rsidP="00C96C4A">
      <w:pPr>
        <w:pStyle w:val="a3"/>
      </w:pPr>
      <w:r w:rsidRPr="00F24B43">
        <w:rPr>
          <w:color w:val="3E3E3E"/>
        </w:rPr>
        <w:t>- обильно смочить обожженное место нейтрализующим рас</w:t>
      </w:r>
      <w:r w:rsidRPr="00F24B43">
        <w:rPr>
          <w:color w:val="3E3E3E"/>
        </w:rPr>
        <w:softHyphen/>
        <w:t>твором соляной или лимонной кислоты;</w:t>
      </w:r>
    </w:p>
    <w:p w:rsidR="008E332A" w:rsidRPr="00F24B43" w:rsidRDefault="008E332A" w:rsidP="00C96C4A">
      <w:pPr>
        <w:pStyle w:val="a3"/>
      </w:pPr>
      <w:r w:rsidRPr="00F24B43">
        <w:rPr>
          <w:color w:val="3E3E3E"/>
        </w:rPr>
        <w:t>- смазать борным вазелином;- наложить марлю или вату;</w:t>
      </w:r>
    </w:p>
    <w:p w:rsidR="008E332A" w:rsidRPr="00F24B43" w:rsidRDefault="008E332A" w:rsidP="00C96C4A">
      <w:pPr>
        <w:pStyle w:val="a3"/>
      </w:pPr>
      <w:r w:rsidRPr="00F24B43">
        <w:rPr>
          <w:b/>
          <w:bCs/>
          <w:color w:val="3E3E3E"/>
        </w:rPr>
        <w:t>7. При ожоге кислотами:</w:t>
      </w:r>
    </w:p>
    <w:p w:rsidR="008E332A" w:rsidRPr="00F24B43" w:rsidRDefault="008E332A" w:rsidP="00C96C4A">
      <w:pPr>
        <w:pStyle w:val="a3"/>
      </w:pPr>
      <w:r w:rsidRPr="00F24B43">
        <w:rPr>
          <w:color w:val="3E3E3E"/>
        </w:rPr>
        <w:t>- обильно смочить обожженное место раствором соды;- наложить повязку, смоченную известковой эмульсией;- покрыть ватой;- забинтовать.</w:t>
      </w:r>
    </w:p>
    <w:p w:rsidR="00C96C4A" w:rsidRDefault="00C96C4A" w:rsidP="00C96C4A">
      <w:pPr>
        <w:pStyle w:val="a3"/>
        <w:rPr>
          <w:color w:val="3E3E3E"/>
        </w:rPr>
      </w:pPr>
    </w:p>
    <w:p w:rsidR="008E332A" w:rsidRPr="008E332A" w:rsidRDefault="00C96C4A" w:rsidP="00C96C4A">
      <w:pPr>
        <w:pStyle w:val="a3"/>
        <w:rPr>
          <w:color w:val="3E3E3E"/>
        </w:rPr>
      </w:pPr>
      <w:r>
        <w:rPr>
          <w:color w:val="3E3E3E"/>
        </w:rPr>
        <w:t>Разработал: зам.</w:t>
      </w:r>
      <w:r w:rsidR="006E354A">
        <w:rPr>
          <w:color w:val="3E3E3E"/>
        </w:rPr>
        <w:t xml:space="preserve"> </w:t>
      </w:r>
      <w:r>
        <w:rPr>
          <w:color w:val="3E3E3E"/>
        </w:rPr>
        <w:t>дир.</w:t>
      </w:r>
      <w:r w:rsidR="006E354A">
        <w:rPr>
          <w:color w:val="3E3E3E"/>
        </w:rPr>
        <w:t xml:space="preserve"> </w:t>
      </w:r>
      <w:r>
        <w:rPr>
          <w:color w:val="3E3E3E"/>
        </w:rPr>
        <w:t>по ВР.                        Мухаметзянов Ф.А.</w:t>
      </w:r>
    </w:p>
    <w:sectPr w:rsidR="008E332A" w:rsidRPr="008E332A" w:rsidSect="006E354A">
      <w:pgSz w:w="11906" w:h="16838"/>
      <w:pgMar w:top="567" w:right="851" w:bottom="680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8E332A"/>
    <w:rsid w:val="001A5125"/>
    <w:rsid w:val="003D5953"/>
    <w:rsid w:val="00422320"/>
    <w:rsid w:val="006121F2"/>
    <w:rsid w:val="00633780"/>
    <w:rsid w:val="006E354A"/>
    <w:rsid w:val="008E332A"/>
    <w:rsid w:val="00A85C6C"/>
    <w:rsid w:val="00C96C4A"/>
    <w:rsid w:val="00D018B3"/>
    <w:rsid w:val="00D164A1"/>
    <w:rsid w:val="00DB0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6C4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C96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96C4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453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Гольшат</dc:creator>
  <cp:keywords/>
  <dc:description/>
  <cp:lastModifiedBy>ФАИК</cp:lastModifiedBy>
  <cp:revision>7</cp:revision>
  <dcterms:created xsi:type="dcterms:W3CDTF">2015-09-23T09:20:00Z</dcterms:created>
  <dcterms:modified xsi:type="dcterms:W3CDTF">2015-09-28T07:31:00Z</dcterms:modified>
</cp:coreProperties>
</file>